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B4" w:rsidRPr="00E36F54" w:rsidRDefault="00EE2AB4" w:rsidP="00EE2AB4">
      <w:pPr>
        <w:spacing w:after="0" w:line="240" w:lineRule="auto"/>
        <w:ind w:left="0" w:right="170" w:firstLine="0"/>
        <w:jc w:val="right"/>
        <w:rPr>
          <w:b/>
          <w:sz w:val="24"/>
          <w:szCs w:val="24"/>
        </w:rPr>
      </w:pPr>
      <w:r w:rsidRPr="00E36F54">
        <w:rPr>
          <w:b/>
          <w:sz w:val="24"/>
          <w:szCs w:val="24"/>
        </w:rPr>
        <w:t xml:space="preserve">Утверждено приказом </w:t>
      </w:r>
    </w:p>
    <w:p w:rsidR="00EE2AB4" w:rsidRPr="00E36F54" w:rsidRDefault="00EE2AB4" w:rsidP="00EE2AB4">
      <w:pPr>
        <w:spacing w:after="0" w:line="240" w:lineRule="auto"/>
        <w:ind w:left="0" w:right="170" w:firstLine="0"/>
        <w:jc w:val="right"/>
        <w:rPr>
          <w:b/>
          <w:sz w:val="24"/>
          <w:szCs w:val="24"/>
        </w:rPr>
      </w:pPr>
      <w:r w:rsidRPr="00E36F54">
        <w:rPr>
          <w:b/>
          <w:sz w:val="24"/>
          <w:szCs w:val="24"/>
        </w:rPr>
        <w:t xml:space="preserve">МБОУ СОШ с.Советское </w:t>
      </w:r>
    </w:p>
    <w:p w:rsidR="00DB1ED2" w:rsidRPr="003B1EC4" w:rsidRDefault="00A86567" w:rsidP="003B1EC4">
      <w:pPr>
        <w:spacing w:after="0" w:line="240" w:lineRule="auto"/>
        <w:ind w:left="0" w:right="170"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24.09</w:t>
      </w:r>
      <w:r w:rsidR="002611A0">
        <w:rPr>
          <w:b/>
          <w:sz w:val="24"/>
          <w:szCs w:val="24"/>
        </w:rPr>
        <w:t>.2024</w:t>
      </w:r>
      <w:r w:rsidR="005C1ED9">
        <w:rPr>
          <w:b/>
          <w:sz w:val="24"/>
          <w:szCs w:val="24"/>
        </w:rPr>
        <w:t>г. №</w:t>
      </w:r>
      <w:r>
        <w:rPr>
          <w:b/>
          <w:sz w:val="24"/>
          <w:szCs w:val="24"/>
        </w:rPr>
        <w:t xml:space="preserve"> 243</w:t>
      </w:r>
      <w:r w:rsidR="005C1ED9">
        <w:rPr>
          <w:b/>
          <w:sz w:val="24"/>
          <w:szCs w:val="24"/>
        </w:rPr>
        <w:t xml:space="preserve"> </w:t>
      </w:r>
      <w:r w:rsidR="001E3F37">
        <w:rPr>
          <w:b/>
          <w:sz w:val="24"/>
          <w:szCs w:val="24"/>
        </w:rPr>
        <w:t xml:space="preserve"> </w:t>
      </w:r>
      <w:r w:rsidR="00EE2AB4" w:rsidRPr="00E36F54">
        <w:rPr>
          <w:b/>
          <w:sz w:val="24"/>
          <w:szCs w:val="24"/>
        </w:rPr>
        <w:t>- ОД</w:t>
      </w:r>
    </w:p>
    <w:p w:rsidR="00DB1ED2" w:rsidRDefault="00DB1ED2" w:rsidP="00E00FCB">
      <w:pPr>
        <w:keepNext/>
        <w:keepLines/>
        <w:pBdr>
          <w:bottom w:val="single" w:sz="12" w:space="1" w:color="auto"/>
        </w:pBdr>
        <w:spacing w:after="42"/>
        <w:ind w:left="10" w:right="87" w:hanging="10"/>
        <w:jc w:val="center"/>
        <w:outlineLvl w:val="1"/>
        <w:rPr>
          <w:b/>
          <w:sz w:val="28"/>
          <w:szCs w:val="28"/>
        </w:rPr>
      </w:pPr>
    </w:p>
    <w:p w:rsidR="00E00FCB" w:rsidRDefault="00FD1BA7" w:rsidP="00E00FCB">
      <w:pPr>
        <w:keepNext/>
        <w:keepLines/>
        <w:pBdr>
          <w:bottom w:val="single" w:sz="12" w:space="1" w:color="auto"/>
        </w:pBdr>
        <w:spacing w:after="42"/>
        <w:ind w:left="10" w:right="87" w:hanging="1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00FCB" w:rsidRPr="002C2D78">
        <w:rPr>
          <w:b/>
          <w:sz w:val="28"/>
          <w:szCs w:val="28"/>
        </w:rPr>
        <w:t xml:space="preserve">лан мероприятий (дорожная карта) </w:t>
      </w:r>
      <w:r w:rsidR="00E00FCB" w:rsidRPr="00736C69">
        <w:rPr>
          <w:b/>
          <w:sz w:val="28"/>
          <w:szCs w:val="28"/>
        </w:rPr>
        <w:t xml:space="preserve">реализации </w:t>
      </w:r>
      <w:r w:rsidR="00160054">
        <w:rPr>
          <w:b/>
          <w:sz w:val="28"/>
          <w:szCs w:val="28"/>
        </w:rPr>
        <w:t>Положения о системе наставничества в</w:t>
      </w:r>
    </w:p>
    <w:p w:rsidR="00160054" w:rsidRDefault="00DB1ED2" w:rsidP="00E00FCB">
      <w:pPr>
        <w:keepNext/>
        <w:keepLines/>
        <w:pBdr>
          <w:bottom w:val="single" w:sz="12" w:space="1" w:color="auto"/>
        </w:pBdr>
        <w:spacing w:after="42"/>
        <w:ind w:left="10" w:right="87" w:hanging="1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СОШ с.Советское </w:t>
      </w:r>
      <w:r w:rsidR="00EE2AB4">
        <w:rPr>
          <w:b/>
          <w:sz w:val="28"/>
          <w:szCs w:val="28"/>
        </w:rPr>
        <w:t>Долинского района Сахалинской области</w:t>
      </w:r>
      <w:r w:rsidR="002611A0">
        <w:rPr>
          <w:b/>
          <w:sz w:val="28"/>
          <w:szCs w:val="28"/>
        </w:rPr>
        <w:t xml:space="preserve"> в 2024 – 2025</w:t>
      </w:r>
      <w:r w:rsidR="00FC5481">
        <w:rPr>
          <w:b/>
          <w:sz w:val="28"/>
          <w:szCs w:val="28"/>
        </w:rPr>
        <w:t xml:space="preserve"> учебном году</w:t>
      </w:r>
    </w:p>
    <w:p w:rsidR="00E00FCB" w:rsidRPr="002C2D78" w:rsidRDefault="00E00FCB" w:rsidP="00E00FCB">
      <w:pPr>
        <w:spacing w:after="27"/>
        <w:ind w:left="396"/>
      </w:pPr>
    </w:p>
    <w:tbl>
      <w:tblPr>
        <w:tblStyle w:val="TableGrid"/>
        <w:tblW w:w="5000" w:type="pct"/>
        <w:tblInd w:w="0" w:type="dxa"/>
        <w:tblCellMar>
          <w:top w:w="65" w:type="dxa"/>
          <w:left w:w="106" w:type="dxa"/>
          <w:right w:w="34" w:type="dxa"/>
        </w:tblCellMar>
        <w:tblLook w:val="04A0"/>
      </w:tblPr>
      <w:tblGrid>
        <w:gridCol w:w="3930"/>
        <w:gridCol w:w="2330"/>
        <w:gridCol w:w="2733"/>
        <w:gridCol w:w="2989"/>
        <w:gridCol w:w="2727"/>
      </w:tblGrid>
      <w:tr w:rsidR="00E00FCB" w:rsidRPr="00B341F8" w:rsidTr="001469C5">
        <w:trPr>
          <w:trHeight w:val="748"/>
        </w:trPr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Содержание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Сроки</w:t>
            </w:r>
            <w:bookmarkStart w:id="0" w:name="_GoBack"/>
            <w:bookmarkEnd w:id="0"/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Ожидаемый результат (вид документа)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Показатели эффективности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Ответственный</w:t>
            </w:r>
          </w:p>
        </w:tc>
      </w:tr>
      <w:tr w:rsidR="00E00FCB" w:rsidRPr="00B341F8" w:rsidTr="00881C6D">
        <w:trPr>
          <w:trHeight w:val="51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B341F8" w:rsidRDefault="00E00FCB" w:rsidP="00881C6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341F8">
              <w:rPr>
                <w:b/>
                <w:sz w:val="24"/>
                <w:szCs w:val="24"/>
              </w:rPr>
              <w:t>Организационно-методическое сопровождение деятельности</w:t>
            </w:r>
          </w:p>
        </w:tc>
      </w:tr>
      <w:tr w:rsidR="00E00FCB" w:rsidRPr="00B341F8" w:rsidTr="001469C5">
        <w:trPr>
          <w:trHeight w:val="873"/>
        </w:trPr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left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 xml:space="preserve">Формирование базы наставляемых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97C1D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  <w:r w:rsidR="00E00FCB" w:rsidRPr="00B341F8">
              <w:rPr>
                <w:sz w:val="24"/>
                <w:szCs w:val="24"/>
              </w:rPr>
              <w:t>.</w:t>
            </w:r>
            <w:r w:rsidR="00B3514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Сформирована база наставляемых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Количество участников, охваченных системой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881C6D">
            <w:pPr>
              <w:ind w:left="0" w:firstLine="0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 xml:space="preserve">Куратор </w:t>
            </w:r>
          </w:p>
        </w:tc>
      </w:tr>
      <w:tr w:rsidR="00E00FCB" w:rsidRPr="00B341F8" w:rsidTr="00881C6D">
        <w:trPr>
          <w:trHeight w:val="796"/>
        </w:trPr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left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 xml:space="preserve">Формирование базы наставников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В течение всего периода реализации ЦМН</w:t>
            </w:r>
          </w:p>
        </w:tc>
        <w:tc>
          <w:tcPr>
            <w:tcW w:w="19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Сформирована база наставников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881C6D">
            <w:pPr>
              <w:ind w:left="0" w:firstLine="0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 xml:space="preserve">Куратор </w:t>
            </w:r>
          </w:p>
        </w:tc>
      </w:tr>
      <w:tr w:rsidR="00E00FCB" w:rsidRPr="00B341F8" w:rsidTr="00881C6D">
        <w:trPr>
          <w:trHeight w:val="633"/>
        </w:trPr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left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 xml:space="preserve">Организация общей встречи потенциальных наставников и наставляемых в формате «нетворкинг» (комплекс упражнений на знакомство, взаимодействие и коммуникацию)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3F3505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</w:t>
            </w:r>
            <w:r w:rsidR="009628FB">
              <w:rPr>
                <w:sz w:val="24"/>
                <w:szCs w:val="24"/>
              </w:rPr>
              <w:t>.11</w:t>
            </w:r>
            <w:r w:rsidR="00E00FCB" w:rsidRPr="00B341F8">
              <w:rPr>
                <w:sz w:val="24"/>
                <w:szCs w:val="24"/>
              </w:rPr>
              <w:t>.</w:t>
            </w:r>
            <w:r w:rsidR="009628FB">
              <w:rPr>
                <w:sz w:val="24"/>
                <w:szCs w:val="24"/>
              </w:rPr>
              <w:t>202</w:t>
            </w:r>
            <w:r w:rsidR="00E97C1D">
              <w:rPr>
                <w:sz w:val="24"/>
                <w:szCs w:val="24"/>
              </w:rPr>
              <w:t>4</w:t>
            </w:r>
          </w:p>
        </w:tc>
        <w:tc>
          <w:tcPr>
            <w:tcW w:w="19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tabs>
                <w:tab w:val="center" w:pos="734"/>
                <w:tab w:val="center" w:pos="217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Проведение нетворкинга, анкетирование на предмет предпочитаемого наставника и наставляемого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Default="00E00FCB" w:rsidP="00881C6D">
            <w:pPr>
              <w:ind w:left="0" w:firstLine="0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Куратор</w:t>
            </w:r>
          </w:p>
          <w:p w:rsidR="009628FB" w:rsidRPr="00B341F8" w:rsidRDefault="009628FB" w:rsidP="00881C6D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</w:tr>
      <w:tr w:rsidR="00E00FCB" w:rsidRPr="00B341F8" w:rsidTr="001469C5">
        <w:trPr>
          <w:trHeight w:val="912"/>
        </w:trPr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left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 xml:space="preserve">Формирование наставнических пар или групп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3F3505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</w:t>
            </w:r>
            <w:r w:rsidR="00A466FB">
              <w:rPr>
                <w:sz w:val="24"/>
                <w:szCs w:val="24"/>
              </w:rPr>
              <w:t>.11</w:t>
            </w:r>
            <w:r w:rsidR="00E00FCB" w:rsidRPr="00B341F8">
              <w:rPr>
                <w:sz w:val="24"/>
                <w:szCs w:val="24"/>
              </w:rPr>
              <w:t>.</w:t>
            </w:r>
            <w:r w:rsidR="00A466FB">
              <w:rPr>
                <w:sz w:val="24"/>
                <w:szCs w:val="24"/>
              </w:rPr>
              <w:t>202</w:t>
            </w:r>
            <w:r w:rsidR="00E97C1D">
              <w:rPr>
                <w:sz w:val="24"/>
                <w:szCs w:val="24"/>
              </w:rPr>
              <w:t>4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Сформированы наставнические пары или группы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tabs>
                <w:tab w:val="center" w:pos="564"/>
                <w:tab w:val="center" w:pos="1974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Приняло 100% участников целевой модели наставничества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4E" w:rsidRDefault="00EC2F4E" w:rsidP="00881C6D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ОО</w:t>
            </w:r>
          </w:p>
          <w:p w:rsidR="00E00FCB" w:rsidRPr="00B341F8" w:rsidRDefault="00B341F8" w:rsidP="00881C6D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</w:p>
        </w:tc>
      </w:tr>
      <w:tr w:rsidR="00E00FCB" w:rsidRPr="00B341F8" w:rsidTr="00881C6D">
        <w:trPr>
          <w:trHeight w:val="1736"/>
        </w:trPr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left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lastRenderedPageBreak/>
              <w:t>Организация работы наставнических пар или групп:</w:t>
            </w:r>
          </w:p>
          <w:p w:rsidR="00E00FCB" w:rsidRPr="00B341F8" w:rsidRDefault="00E00FCB" w:rsidP="00FD1BA7">
            <w:pPr>
              <w:ind w:left="0" w:firstLine="0"/>
              <w:jc w:val="left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 xml:space="preserve">- пробная встреча; </w:t>
            </w:r>
          </w:p>
          <w:p w:rsidR="00E00FCB" w:rsidRPr="00B341F8" w:rsidRDefault="00E00FCB" w:rsidP="00FD1BA7">
            <w:pPr>
              <w:ind w:left="0" w:firstLine="0"/>
              <w:jc w:val="left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- встреча-планирование</w:t>
            </w:r>
          </w:p>
          <w:p w:rsidR="00E00FCB" w:rsidRPr="00B341F8" w:rsidRDefault="00E00FCB" w:rsidP="00FD1BA7">
            <w:pPr>
              <w:ind w:left="0" w:firstLine="0"/>
              <w:jc w:val="left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 xml:space="preserve">- совместная работа наставника и наставляемого в соответствии с разработанным индивидуальным планом; </w:t>
            </w:r>
          </w:p>
          <w:p w:rsidR="00E00FCB" w:rsidRPr="00B341F8" w:rsidRDefault="00E00FCB" w:rsidP="00FD1BA7">
            <w:pPr>
              <w:ind w:left="0" w:firstLine="0"/>
              <w:jc w:val="left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- итоговая встреча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В течение всего периода реализации ЦМН</w:t>
            </w:r>
          </w:p>
        </w:tc>
        <w:tc>
          <w:tcPr>
            <w:tcW w:w="19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Реализация мероприятий в рамках индивидуальных планов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B341F8" w:rsidP="00881C6D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Наставники</w:t>
            </w:r>
          </w:p>
        </w:tc>
      </w:tr>
      <w:tr w:rsidR="00E00FCB" w:rsidRPr="00B341F8" w:rsidTr="00881C6D">
        <w:trPr>
          <w:trHeight w:val="1046"/>
        </w:trPr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left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 xml:space="preserve">Проведение первых организационных встреч внутри наставнической пары/группы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17442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01.12</w:t>
            </w:r>
            <w:r w:rsidR="00E00FCB" w:rsidRPr="00B341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</w:t>
            </w:r>
            <w:r w:rsidR="00E97C1D">
              <w:rPr>
                <w:sz w:val="24"/>
                <w:szCs w:val="24"/>
              </w:rPr>
              <w:t>4</w:t>
            </w:r>
          </w:p>
        </w:tc>
        <w:tc>
          <w:tcPr>
            <w:tcW w:w="19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Проведены организационные встречи, составлены индивидуальные планы внутри каждой наставнической пары/группы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17442B" w:rsidP="00881C6D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Наставники</w:t>
            </w:r>
          </w:p>
        </w:tc>
      </w:tr>
      <w:tr w:rsidR="00E00FCB" w:rsidRPr="00B341F8" w:rsidTr="00881C6D">
        <w:trPr>
          <w:trHeight w:val="1203"/>
        </w:trPr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left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 xml:space="preserve">Утверждение индивидуальных планов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17442B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 xml:space="preserve">До </w:t>
            </w:r>
            <w:r w:rsidR="0017442B">
              <w:rPr>
                <w:sz w:val="24"/>
                <w:szCs w:val="24"/>
              </w:rPr>
              <w:t>10.12</w:t>
            </w:r>
            <w:r w:rsidR="0017442B" w:rsidRPr="00B341F8">
              <w:rPr>
                <w:sz w:val="24"/>
                <w:szCs w:val="24"/>
              </w:rPr>
              <w:t>.</w:t>
            </w:r>
            <w:r w:rsidR="0017442B">
              <w:rPr>
                <w:sz w:val="24"/>
                <w:szCs w:val="24"/>
              </w:rPr>
              <w:t>202</w:t>
            </w:r>
            <w:r w:rsidR="00E97C1D">
              <w:rPr>
                <w:sz w:val="24"/>
                <w:szCs w:val="24"/>
              </w:rPr>
              <w:t>4</w:t>
            </w:r>
          </w:p>
        </w:tc>
        <w:tc>
          <w:tcPr>
            <w:tcW w:w="19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tabs>
                <w:tab w:val="center" w:pos="564"/>
                <w:tab w:val="center" w:pos="1974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Приказ по образовательной организации об утверждении индивидуальных планов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17442B" w:rsidP="00881C6D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Наставники</w:t>
            </w:r>
          </w:p>
        </w:tc>
      </w:tr>
      <w:tr w:rsidR="00E00FCB" w:rsidRPr="00B341F8" w:rsidTr="001469C5">
        <w:trPr>
          <w:trHeight w:val="1736"/>
        </w:trPr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left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 xml:space="preserve">Реализация индивидуальных планов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Индивидуальные планы реализованы не менее чем на 90%, участие в реализации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17442B" w:rsidP="00881C6D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Наставники</w:t>
            </w:r>
          </w:p>
        </w:tc>
      </w:tr>
      <w:tr w:rsidR="00E00FCB" w:rsidRPr="00B341F8" w:rsidTr="001469C5">
        <w:trPr>
          <w:trHeight w:val="917"/>
        </w:trPr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B341F8" w:rsidRDefault="00E00FCB" w:rsidP="00FD1BA7">
            <w:pPr>
              <w:ind w:left="0" w:firstLine="0"/>
              <w:jc w:val="left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 xml:space="preserve">Организация общей заключительной встречи участников всех наставнических пар/групп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B341F8" w:rsidRDefault="0017442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20.05</w:t>
            </w:r>
            <w:r w:rsidR="00E00FCB" w:rsidRPr="00B341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</w:t>
            </w:r>
            <w:r w:rsidR="00E97C1D">
              <w:rPr>
                <w:sz w:val="24"/>
                <w:szCs w:val="24"/>
              </w:rPr>
              <w:t>5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Организована деловая игра для участников всех наставнических пар/групп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Участие в игре приняло не менее 90% участников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B341F8" w:rsidRDefault="0017442B" w:rsidP="00881C6D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Наставники</w:t>
            </w:r>
          </w:p>
        </w:tc>
      </w:tr>
      <w:tr w:rsidR="00E00FCB" w:rsidRPr="00B341F8" w:rsidTr="00881C6D">
        <w:trPr>
          <w:trHeight w:val="632"/>
        </w:trPr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left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 xml:space="preserve">Разработка формы диагностической анкеты, исходя из индивидуальных особенностей и потребностей </w:t>
            </w:r>
            <w:r w:rsidRPr="00B341F8">
              <w:rPr>
                <w:sz w:val="24"/>
                <w:szCs w:val="24"/>
              </w:rPr>
              <w:lastRenderedPageBreak/>
              <w:t xml:space="preserve">наставляемого и ресурсов наставника для последующего мониторинга эффективности реализации целевой модели наставничества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2877B3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10.01</w:t>
            </w:r>
            <w:r w:rsidR="00E00FCB" w:rsidRPr="00B341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</w:t>
            </w:r>
            <w:r w:rsidR="00E97C1D">
              <w:rPr>
                <w:sz w:val="24"/>
                <w:szCs w:val="24"/>
              </w:rPr>
              <w:t>5</w:t>
            </w:r>
          </w:p>
        </w:tc>
        <w:tc>
          <w:tcPr>
            <w:tcW w:w="19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Разработаны формы диагностической анкеты для каждой сформированной группы/пары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Default="002877B3" w:rsidP="00881C6D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Наставники</w:t>
            </w:r>
          </w:p>
          <w:p w:rsidR="002877B3" w:rsidRPr="00B341F8" w:rsidRDefault="002877B3" w:rsidP="00881C6D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</w:p>
        </w:tc>
      </w:tr>
      <w:tr w:rsidR="00E00FCB" w:rsidRPr="00B341F8" w:rsidTr="00881C6D">
        <w:trPr>
          <w:trHeight w:val="1736"/>
        </w:trPr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left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lastRenderedPageBreak/>
              <w:t>Оформление итогового отчета, направление лучших практик в муниципальную методическую службу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Д</w:t>
            </w:r>
            <w:r w:rsidR="0098123B">
              <w:rPr>
                <w:sz w:val="24"/>
                <w:szCs w:val="24"/>
              </w:rPr>
              <w:t>о 15</w:t>
            </w:r>
            <w:r w:rsidRPr="00B341F8">
              <w:rPr>
                <w:sz w:val="24"/>
                <w:szCs w:val="24"/>
              </w:rPr>
              <w:t>.</w:t>
            </w:r>
            <w:r w:rsidR="0098123B">
              <w:rPr>
                <w:sz w:val="24"/>
                <w:szCs w:val="24"/>
              </w:rPr>
              <w:t>06.202</w:t>
            </w:r>
            <w:r w:rsidR="00E97C1D">
              <w:rPr>
                <w:sz w:val="24"/>
                <w:szCs w:val="24"/>
              </w:rPr>
              <w:t>5</w:t>
            </w:r>
          </w:p>
        </w:tc>
        <w:tc>
          <w:tcPr>
            <w:tcW w:w="19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Оформлен итоговый отчет с разделами:</w:t>
            </w:r>
          </w:p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- результаты реализации целевой модели наставничества в гггг – гггг учебном году;</w:t>
            </w:r>
          </w:p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- презентационные материалы по итогам проведения общих встреч, методические разработки деловой игры и нетворкинга;</w:t>
            </w:r>
          </w:p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- лучшие практики наставничества.</w:t>
            </w:r>
          </w:p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Лучшие практики оформлены в разработки и направлены в муниципальную методическую службу.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8207DD" w:rsidP="00881C6D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</w:t>
            </w:r>
            <w:r w:rsidR="00B72C9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вники</w:t>
            </w:r>
          </w:p>
        </w:tc>
      </w:tr>
      <w:tr w:rsidR="00E00FCB" w:rsidRPr="00B341F8" w:rsidTr="00881C6D">
        <w:trPr>
          <w:trHeight w:val="45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881C6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341F8">
              <w:rPr>
                <w:b/>
                <w:sz w:val="24"/>
                <w:szCs w:val="24"/>
              </w:rPr>
              <w:t>Аналитическое сопровождение деятельности, мониторинг</w:t>
            </w:r>
          </w:p>
        </w:tc>
      </w:tr>
      <w:tr w:rsidR="00E00FCB" w:rsidRPr="00B341F8" w:rsidTr="00881C6D">
        <w:trPr>
          <w:trHeight w:val="1736"/>
        </w:trPr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left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 xml:space="preserve">Анализ полученных анкет в ходе информационной кампании от потенциальных наставников и наставляемых, определение запросов наставляемых и возможностей наставников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0834C9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25.05</w:t>
            </w:r>
            <w:r w:rsidR="00E00FCB" w:rsidRPr="00B341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</w:t>
            </w:r>
            <w:r w:rsidR="00E97C1D">
              <w:rPr>
                <w:sz w:val="24"/>
                <w:szCs w:val="24"/>
              </w:rPr>
              <w:t>5</w:t>
            </w:r>
          </w:p>
        </w:tc>
        <w:tc>
          <w:tcPr>
            <w:tcW w:w="19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Проанализированы анкеты, определены запросы наставляемых и ресурсы наставников, проведены собеседования с наставниками и наставляемыми с привлечением психологов, выбраны формы наставничества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Default="00B72C9D" w:rsidP="00881C6D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  <w:p w:rsidR="00B72C9D" w:rsidRDefault="00B72C9D" w:rsidP="00881C6D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</w:p>
          <w:p w:rsidR="00B72C9D" w:rsidRPr="00B341F8" w:rsidRDefault="00B72C9D" w:rsidP="00881C6D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ОО</w:t>
            </w:r>
          </w:p>
        </w:tc>
      </w:tr>
      <w:tr w:rsidR="00E00FCB" w:rsidRPr="00B341F8" w:rsidTr="00881C6D">
        <w:trPr>
          <w:trHeight w:val="1736"/>
        </w:trPr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left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 xml:space="preserve">Анализ анкет, заполненных после организации общей встречи, нетворкинга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550061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31.05</w:t>
            </w:r>
            <w:r w:rsidRPr="00B341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</w:t>
            </w:r>
            <w:r w:rsidR="00E97C1D">
              <w:rPr>
                <w:sz w:val="24"/>
                <w:szCs w:val="24"/>
              </w:rPr>
              <w:t>5</w:t>
            </w:r>
          </w:p>
        </w:tc>
        <w:tc>
          <w:tcPr>
            <w:tcW w:w="19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Анкеты проанализированы, сформированы наставнические пары/группы, информирование участников о сформированных парах/группах, создание приказа по организации о закреплении наставнических пар/группы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9D" w:rsidRDefault="00B72C9D" w:rsidP="00B72C9D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  <w:p w:rsidR="00B72C9D" w:rsidRDefault="00B72C9D" w:rsidP="00B72C9D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</w:p>
          <w:p w:rsidR="00E00FCB" w:rsidRPr="00B341F8" w:rsidRDefault="00B72C9D" w:rsidP="00B72C9D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ОО</w:t>
            </w:r>
          </w:p>
        </w:tc>
      </w:tr>
      <w:tr w:rsidR="00E00FCB" w:rsidRPr="00B341F8" w:rsidTr="00881C6D">
        <w:trPr>
          <w:trHeight w:val="1230"/>
        </w:trPr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left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lastRenderedPageBreak/>
              <w:t xml:space="preserve">Организация диагностики компетенций, возможностей наставников и потребностей наставляемых (по специально разработанной форме)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9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Диагностика пройдена 100% участников целевой модели наставничества, составлены сравнительные таблицы по учету изменений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881C6D">
            <w:pPr>
              <w:ind w:left="0" w:firstLine="0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 xml:space="preserve">Куратор </w:t>
            </w:r>
          </w:p>
        </w:tc>
      </w:tr>
      <w:tr w:rsidR="00E00FCB" w:rsidRPr="00B341F8" w:rsidTr="00881C6D">
        <w:trPr>
          <w:trHeight w:val="37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B341F8" w:rsidRDefault="00E00FCB" w:rsidP="00881C6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341F8">
              <w:rPr>
                <w:b/>
                <w:sz w:val="24"/>
                <w:szCs w:val="24"/>
              </w:rPr>
              <w:t>Информационное сопровождение деятельности</w:t>
            </w:r>
          </w:p>
        </w:tc>
      </w:tr>
      <w:tr w:rsidR="00E00FCB" w:rsidRPr="00B341F8" w:rsidTr="00881C6D">
        <w:trPr>
          <w:trHeight w:val="1177"/>
        </w:trPr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2C63DA">
            <w:pPr>
              <w:ind w:left="0" w:firstLine="0"/>
              <w:jc w:val="left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Создание специальных рубрик</w:t>
            </w:r>
            <w:r w:rsidR="002C63DA">
              <w:rPr>
                <w:sz w:val="24"/>
                <w:szCs w:val="24"/>
              </w:rPr>
              <w:t xml:space="preserve">и  </w:t>
            </w:r>
            <w:r w:rsidRPr="00B341F8">
              <w:rPr>
                <w:sz w:val="24"/>
                <w:szCs w:val="24"/>
              </w:rPr>
              <w:t xml:space="preserve"> на официальном сайте образовательной организации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2C63DA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25.11</w:t>
            </w:r>
            <w:r w:rsidR="00E00FCB" w:rsidRPr="00B341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</w:t>
            </w:r>
            <w:r w:rsidR="00E97C1D">
              <w:rPr>
                <w:sz w:val="24"/>
                <w:szCs w:val="24"/>
              </w:rPr>
              <w:t>5</w:t>
            </w:r>
          </w:p>
        </w:tc>
        <w:tc>
          <w:tcPr>
            <w:tcW w:w="19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Например, создано не менее 2-х специальных рубрик, сформирован контент-план по наполнению данных рубрик содержанием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1469C5" w:rsidP="00881C6D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ОО</w:t>
            </w:r>
          </w:p>
        </w:tc>
      </w:tr>
      <w:tr w:rsidR="00E00FCB" w:rsidRPr="00B341F8" w:rsidTr="00881C6D">
        <w:trPr>
          <w:trHeight w:val="1123"/>
        </w:trPr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left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 xml:space="preserve">Размещение информации о реализации целевой модели наставничества на информационных ресурсах образовательной организации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В течение всего периода реализации ЦМН</w:t>
            </w:r>
          </w:p>
        </w:tc>
        <w:tc>
          <w:tcPr>
            <w:tcW w:w="19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1469C5" w:rsidP="00FD1BA7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</w:t>
            </w:r>
            <w:r w:rsidR="00E00FCB" w:rsidRPr="00B341F8">
              <w:rPr>
                <w:sz w:val="24"/>
                <w:szCs w:val="24"/>
              </w:rPr>
              <w:t xml:space="preserve"> публикаций на ресурсах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1469C5" w:rsidP="00881C6D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ОО</w:t>
            </w:r>
          </w:p>
        </w:tc>
      </w:tr>
      <w:tr w:rsidR="00E00FCB" w:rsidRPr="00B341F8" w:rsidTr="00881C6D">
        <w:trPr>
          <w:trHeight w:val="45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B341F8" w:rsidRDefault="00E00FCB" w:rsidP="00881C6D">
            <w:pPr>
              <w:jc w:val="center"/>
              <w:rPr>
                <w:b/>
                <w:sz w:val="24"/>
                <w:szCs w:val="24"/>
              </w:rPr>
            </w:pPr>
            <w:r w:rsidRPr="00B341F8">
              <w:rPr>
                <w:b/>
                <w:sz w:val="24"/>
                <w:szCs w:val="24"/>
              </w:rPr>
              <w:t>Управление реализацией целевой модели наставничества</w:t>
            </w:r>
          </w:p>
        </w:tc>
      </w:tr>
      <w:tr w:rsidR="00E00FCB" w:rsidRPr="00B341F8" w:rsidTr="00881C6D">
        <w:trPr>
          <w:trHeight w:val="491"/>
        </w:trPr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D24782">
            <w:pPr>
              <w:ind w:left="0" w:firstLine="0"/>
              <w:jc w:val="left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 xml:space="preserve">Контроль процедуры внедрения и реализации целевой модели наставничества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D24782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В течение всего периода реализации ЦМН</w:t>
            </w:r>
          </w:p>
        </w:tc>
        <w:tc>
          <w:tcPr>
            <w:tcW w:w="19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D24782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Выполнено 100% позиций дорожной карты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881C6D">
            <w:pPr>
              <w:ind w:left="0" w:firstLine="0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 xml:space="preserve">Руководитель ОО </w:t>
            </w:r>
          </w:p>
        </w:tc>
      </w:tr>
      <w:tr w:rsidR="00E00FCB" w:rsidRPr="00B341F8" w:rsidTr="00881C6D">
        <w:trPr>
          <w:trHeight w:val="1736"/>
        </w:trPr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D24782">
            <w:pPr>
              <w:ind w:left="0" w:firstLine="0"/>
              <w:jc w:val="left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 xml:space="preserve">Разработка (корректировка) дорожной карты на следующий </w:t>
            </w:r>
            <w:r w:rsidR="007C79F1">
              <w:rPr>
                <w:sz w:val="24"/>
                <w:szCs w:val="24"/>
              </w:rPr>
              <w:t>2023</w:t>
            </w:r>
            <w:r w:rsidR="000C7273">
              <w:rPr>
                <w:sz w:val="24"/>
                <w:szCs w:val="24"/>
              </w:rPr>
              <w:t xml:space="preserve"> – 2024</w:t>
            </w:r>
            <w:r w:rsidRPr="00B341F8">
              <w:rPr>
                <w:sz w:val="24"/>
                <w:szCs w:val="24"/>
              </w:rPr>
              <w:t xml:space="preserve"> учебный год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D24782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 xml:space="preserve">До </w:t>
            </w:r>
            <w:r w:rsidR="00343BCC">
              <w:rPr>
                <w:sz w:val="24"/>
                <w:szCs w:val="24"/>
              </w:rPr>
              <w:t>10.09</w:t>
            </w:r>
            <w:r w:rsidRPr="00B341F8">
              <w:rPr>
                <w:sz w:val="24"/>
                <w:szCs w:val="24"/>
              </w:rPr>
              <w:t>.</w:t>
            </w:r>
            <w:r w:rsidR="00343BCC">
              <w:rPr>
                <w:sz w:val="24"/>
                <w:szCs w:val="24"/>
              </w:rPr>
              <w:t>202</w:t>
            </w:r>
            <w:r w:rsidR="00E97C1D">
              <w:rPr>
                <w:sz w:val="24"/>
                <w:szCs w:val="24"/>
              </w:rPr>
              <w:t>5</w:t>
            </w:r>
          </w:p>
        </w:tc>
        <w:tc>
          <w:tcPr>
            <w:tcW w:w="19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D24782">
            <w:pPr>
              <w:ind w:left="0" w:firstLine="0"/>
              <w:jc w:val="center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 xml:space="preserve">Разработана (скорректирована) дорожная карта реализации целевой модели </w:t>
            </w:r>
            <w:r w:rsidR="003B6A6C">
              <w:rPr>
                <w:sz w:val="24"/>
                <w:szCs w:val="24"/>
              </w:rPr>
              <w:t>наставничества на следующий 2024 – 2025</w:t>
            </w:r>
            <w:r w:rsidRPr="00B341F8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B341F8" w:rsidRDefault="00E00FCB" w:rsidP="00881C6D">
            <w:pPr>
              <w:ind w:left="0" w:firstLine="0"/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Руководитель ОО</w:t>
            </w:r>
            <w:r w:rsidR="00B438B1">
              <w:rPr>
                <w:sz w:val="24"/>
                <w:szCs w:val="24"/>
              </w:rPr>
              <w:t xml:space="preserve"> </w:t>
            </w:r>
            <w:r w:rsidRPr="00B341F8">
              <w:rPr>
                <w:sz w:val="24"/>
                <w:szCs w:val="24"/>
              </w:rPr>
              <w:t>Куратор</w:t>
            </w:r>
          </w:p>
        </w:tc>
      </w:tr>
    </w:tbl>
    <w:p w:rsidR="007302AC" w:rsidRPr="00B341F8" w:rsidRDefault="007302AC">
      <w:pPr>
        <w:rPr>
          <w:sz w:val="24"/>
          <w:szCs w:val="24"/>
        </w:rPr>
      </w:pPr>
    </w:p>
    <w:sectPr w:rsidR="007302AC" w:rsidRPr="00B341F8" w:rsidSect="00FD1BA7">
      <w:headerReference w:type="default" r:id="rId6"/>
      <w:pgSz w:w="16838" w:h="11906" w:orient="landscape"/>
      <w:pgMar w:top="1134" w:right="851" w:bottom="851" w:left="1418" w:header="709" w:footer="709" w:gutter="0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7F2" w:rsidRDefault="00E567F2" w:rsidP="00FD1BA7">
      <w:pPr>
        <w:spacing w:after="0" w:line="240" w:lineRule="auto"/>
      </w:pPr>
      <w:r>
        <w:separator/>
      </w:r>
    </w:p>
  </w:endnote>
  <w:endnote w:type="continuationSeparator" w:id="1">
    <w:p w:rsidR="00E567F2" w:rsidRDefault="00E567F2" w:rsidP="00FD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7F2" w:rsidRDefault="00E567F2" w:rsidP="00FD1BA7">
      <w:pPr>
        <w:spacing w:after="0" w:line="240" w:lineRule="auto"/>
      </w:pPr>
      <w:r>
        <w:separator/>
      </w:r>
    </w:p>
  </w:footnote>
  <w:footnote w:type="continuationSeparator" w:id="1">
    <w:p w:rsidR="00E567F2" w:rsidRDefault="00E567F2" w:rsidP="00FD1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5668292"/>
      <w:docPartObj>
        <w:docPartGallery w:val="Page Numbers (Top of Page)"/>
        <w:docPartUnique/>
      </w:docPartObj>
    </w:sdtPr>
    <w:sdtContent>
      <w:p w:rsidR="00FD1BA7" w:rsidRDefault="0060263C">
        <w:pPr>
          <w:pStyle w:val="a3"/>
          <w:jc w:val="right"/>
        </w:pPr>
        <w:r>
          <w:fldChar w:fldCharType="begin"/>
        </w:r>
        <w:r w:rsidR="00FD1BA7">
          <w:instrText>PAGE   \* MERGEFORMAT</w:instrText>
        </w:r>
        <w:r>
          <w:fldChar w:fldCharType="separate"/>
        </w:r>
        <w:r w:rsidR="00A86567">
          <w:rPr>
            <w:noProof/>
          </w:rPr>
          <w:t>2</w:t>
        </w:r>
        <w:r>
          <w:fldChar w:fldCharType="end"/>
        </w:r>
      </w:p>
    </w:sdtContent>
  </w:sdt>
  <w:p w:rsidR="00FD1BA7" w:rsidRDefault="00FD1BA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FCB"/>
    <w:rsid w:val="000603FB"/>
    <w:rsid w:val="000834C9"/>
    <w:rsid w:val="000C7273"/>
    <w:rsid w:val="00137DA7"/>
    <w:rsid w:val="001469C5"/>
    <w:rsid w:val="00160054"/>
    <w:rsid w:val="0017442B"/>
    <w:rsid w:val="00182C17"/>
    <w:rsid w:val="001E3F37"/>
    <w:rsid w:val="00255862"/>
    <w:rsid w:val="002611A0"/>
    <w:rsid w:val="002877B3"/>
    <w:rsid w:val="002C63DA"/>
    <w:rsid w:val="002F4F40"/>
    <w:rsid w:val="00343BCC"/>
    <w:rsid w:val="003B1EC4"/>
    <w:rsid w:val="003B6A6C"/>
    <w:rsid w:val="003E23C4"/>
    <w:rsid w:val="003F3505"/>
    <w:rsid w:val="00452733"/>
    <w:rsid w:val="00511C80"/>
    <w:rsid w:val="00550061"/>
    <w:rsid w:val="005C1ED9"/>
    <w:rsid w:val="0060263C"/>
    <w:rsid w:val="0064520D"/>
    <w:rsid w:val="007302AC"/>
    <w:rsid w:val="007C79F1"/>
    <w:rsid w:val="008207DD"/>
    <w:rsid w:val="009251F0"/>
    <w:rsid w:val="009628FB"/>
    <w:rsid w:val="00966FAA"/>
    <w:rsid w:val="0098123B"/>
    <w:rsid w:val="00A466FB"/>
    <w:rsid w:val="00A86567"/>
    <w:rsid w:val="00B341F8"/>
    <w:rsid w:val="00B35146"/>
    <w:rsid w:val="00B438B1"/>
    <w:rsid w:val="00B72C9D"/>
    <w:rsid w:val="00C6695B"/>
    <w:rsid w:val="00C96784"/>
    <w:rsid w:val="00D24782"/>
    <w:rsid w:val="00D528C6"/>
    <w:rsid w:val="00DB1ED2"/>
    <w:rsid w:val="00E00FCB"/>
    <w:rsid w:val="00E567F2"/>
    <w:rsid w:val="00E97C1D"/>
    <w:rsid w:val="00EC2F4E"/>
    <w:rsid w:val="00EE2AB4"/>
    <w:rsid w:val="00FC5481"/>
    <w:rsid w:val="00FD1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FCB"/>
    <w:pPr>
      <w:spacing w:after="16" w:line="269" w:lineRule="auto"/>
      <w:ind w:left="2391" w:firstLine="386"/>
      <w:jc w:val="both"/>
    </w:pPr>
    <w:rPr>
      <w:rFonts w:ascii="Times New Roman" w:eastAsia="Times New Roman" w:hAnsi="Times New Roman" w:cs="Times New Roman"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00FC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D1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1BA7"/>
    <w:rPr>
      <w:rFonts w:ascii="Times New Roman" w:eastAsia="Times New Roman" w:hAnsi="Times New Roman" w:cs="Times New Roman"/>
      <w:color w:val="000000"/>
      <w:sz w:val="32"/>
      <w:lang w:eastAsia="ru-RU"/>
    </w:rPr>
  </w:style>
  <w:style w:type="paragraph" w:styleId="a5">
    <w:name w:val="footer"/>
    <w:basedOn w:val="a"/>
    <w:link w:val="a6"/>
    <w:uiPriority w:val="99"/>
    <w:unhideWhenUsed/>
    <w:rsid w:val="00FD1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1BA7"/>
    <w:rPr>
      <w:rFonts w:ascii="Times New Roman" w:eastAsia="Times New Roman" w:hAnsi="Times New Roman" w:cs="Times New Roman"/>
      <w:color w:val="000000"/>
      <w:sz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Монагарова Наталия Петровна</dc:creator>
  <cp:lastModifiedBy>ЗавУч</cp:lastModifiedBy>
  <cp:revision>33</cp:revision>
  <cp:lastPrinted>2022-11-22T22:50:00Z</cp:lastPrinted>
  <dcterms:created xsi:type="dcterms:W3CDTF">2022-11-22T02:52:00Z</dcterms:created>
  <dcterms:modified xsi:type="dcterms:W3CDTF">2024-09-23T23:40:00Z</dcterms:modified>
</cp:coreProperties>
</file>